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3625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C89A88E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2BD8E5FE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7002EEBF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C5B74C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046917A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DF2BD0B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FBE4A31" w14:textId="77777777" w:rsid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297AE06" w14:textId="044B1702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Sehr geehrte Damen und Herren,</w:t>
      </w:r>
    </w:p>
    <w:p w14:paraId="7FFBED19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am 16. November ´24 (von 9.00 bis 12.30 Uhr) findet wieder die Berufsinformationsbörse in den Räumen des Berufsbildungszentrums Mölln statt. </w:t>
      </w:r>
    </w:p>
    <w:p w14:paraId="7EC3DEE0" w14:textId="21DEF664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Dieses Jahr übernimmt das Team des BBZ Mölln das Staffelholz von der Gemeinschaftsschule Mölln und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nutzt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dies für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einige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kleine Veränderungen.</w:t>
      </w:r>
    </w:p>
    <w:p w14:paraId="3B4A2EE3" w14:textId="7C8D3166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Zum einen möchten wir Sie an diesem Tag mit mehr Schülern als bisher in Kontakt treten lassen. Das bedeutet,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dass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zu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>sätzlich zu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den Schülern der Gemeinschaftsschule Mölln, noch unsere Vollzeitschüler und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 die Schüler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eine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weitere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Gemeinschaftsschule hinzu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kommen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omit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 können Sie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mit mehr als 400 Interessenten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rechnen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7F58984" w14:textId="0B1D462A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Zum anderen wollen wir Ihnen die Wahl lassen,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einen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Klassenraum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für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Sequenzen mit den Schülern 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zu nutzen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, oder 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 xml:space="preserve">zeitlich ungebunden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an einem Messestand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mit den Interessierten in Kontakt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 xml:space="preserve"> zu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treten. </w:t>
      </w:r>
    </w:p>
    <w:p w14:paraId="11A958A2" w14:textId="67348E45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Die Schüler werden an diesem Tag sowohl feste Sequenzen buchen können</w:t>
      </w:r>
      <w:r w:rsidR="00A21543">
        <w:rPr>
          <w:rFonts w:ascii="Arial" w:eastAsia="Calibri" w:hAnsi="Arial" w:cs="Arial"/>
          <w:sz w:val="22"/>
          <w:szCs w:val="22"/>
          <w:lang w:eastAsia="en-US"/>
        </w:rPr>
        <w:t>,</w:t>
      </w:r>
      <w:bookmarkStart w:id="0" w:name="_GoBack"/>
      <w:bookmarkEnd w:id="0"/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als auch Zeit für freie Gespräche an Ständen haben. Beides wird verbindlich sein.</w:t>
      </w:r>
    </w:p>
    <w:p w14:paraId="28BA03DD" w14:textId="25C4A53F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Sie haben so auch die Möglichkeit 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 xml:space="preserve">ganz individuell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in einem freien Gespräch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die Schüler kennen zu lernen und finden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 xml:space="preserve"> im Idealfall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gleich Ihre neu</w:t>
      </w:r>
      <w:r w:rsidR="00DC2677">
        <w:rPr>
          <w:rFonts w:ascii="Arial" w:eastAsia="Calibri" w:hAnsi="Arial" w:cs="Arial"/>
          <w:sz w:val="22"/>
          <w:szCs w:val="22"/>
          <w:lang w:eastAsia="en-US"/>
        </w:rPr>
        <w:t>en Praktikanten oder sogar neue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Azubi</w:t>
      </w:r>
      <w:r w:rsidR="004B7505"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461B1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332F3EE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Wir würden uns freuen, Sie und Ihren Betrieb bei uns begrüßen zu dürfen.</w:t>
      </w:r>
    </w:p>
    <w:p w14:paraId="54C49F3E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61DE6B1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Melden Sie sich gerne noch heute unter </w:t>
      </w:r>
      <w:hyperlink r:id="rId7" w:history="1">
        <w:r w:rsidRPr="00461B15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/>
          </w:rPr>
          <w:t>bbz.berufsboerse@bbzmoelln.de</w:t>
        </w:r>
      </w:hyperlink>
      <w:r w:rsidRPr="00461B15">
        <w:rPr>
          <w:rFonts w:ascii="Arial" w:eastAsia="Calibri" w:hAnsi="Arial" w:cs="Arial"/>
          <w:sz w:val="22"/>
          <w:szCs w:val="22"/>
          <w:lang w:eastAsia="en-US"/>
        </w:rPr>
        <w:t xml:space="preserve"> an. Auch bei weiteren Fragen stehen wir natürlich gerne unter dieser Email-Adresse zur Verfügung.</w:t>
      </w:r>
    </w:p>
    <w:p w14:paraId="1427E4A0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97A9D2C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Mit freundlichen Grüßen</w:t>
      </w:r>
    </w:p>
    <w:p w14:paraId="4FEC9306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41D1388D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Das Team der Berufsinformationsbörse</w:t>
      </w:r>
    </w:p>
    <w:p w14:paraId="12735E3B" w14:textId="77777777" w:rsidR="00461B15" w:rsidRPr="00461B15" w:rsidRDefault="00461B15" w:rsidP="00461B15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461B15">
        <w:rPr>
          <w:rFonts w:ascii="Arial" w:eastAsia="Calibri" w:hAnsi="Arial" w:cs="Arial"/>
          <w:sz w:val="22"/>
          <w:szCs w:val="22"/>
          <w:lang w:eastAsia="en-US"/>
        </w:rPr>
        <w:t>Stellv. T. Borgmann</w:t>
      </w:r>
    </w:p>
    <w:p w14:paraId="2745BC81" w14:textId="77777777" w:rsidR="00083A5A" w:rsidRPr="00CA0E9D" w:rsidRDefault="00083A5A" w:rsidP="00461B15">
      <w:pPr>
        <w:tabs>
          <w:tab w:val="left" w:pos="6663"/>
        </w:tabs>
        <w:ind w:right="-2"/>
        <w:rPr>
          <w:rFonts w:ascii="Calibri" w:hAnsi="Calibri" w:cs="Arial"/>
          <w:sz w:val="24"/>
          <w:szCs w:val="24"/>
        </w:rPr>
      </w:pPr>
    </w:p>
    <w:sectPr w:rsidR="00083A5A" w:rsidRPr="00CA0E9D" w:rsidSect="00083A5A">
      <w:headerReference w:type="default" r:id="rId8"/>
      <w:pgSz w:w="11906" w:h="16838" w:code="9"/>
      <w:pgMar w:top="24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87D76" w14:textId="77777777" w:rsidR="00B57D7F" w:rsidRDefault="00B57D7F">
      <w:r>
        <w:separator/>
      </w:r>
    </w:p>
  </w:endnote>
  <w:endnote w:type="continuationSeparator" w:id="0">
    <w:p w14:paraId="4529FE05" w14:textId="77777777" w:rsidR="00B57D7F" w:rsidRDefault="00B5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9322" w14:textId="77777777" w:rsidR="00B57D7F" w:rsidRDefault="00B57D7F">
      <w:r>
        <w:separator/>
      </w:r>
    </w:p>
  </w:footnote>
  <w:footnote w:type="continuationSeparator" w:id="0">
    <w:p w14:paraId="40B2D57E" w14:textId="77777777" w:rsidR="00B57D7F" w:rsidRDefault="00B5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31F92" w14:textId="33A6DC94" w:rsidR="00B8609C" w:rsidRDefault="004B7505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0" wp14:anchorId="697FD122" wp14:editId="66039CE5">
          <wp:simplePos x="0" y="0"/>
          <wp:positionH relativeFrom="column">
            <wp:align>center</wp:align>
          </wp:positionH>
          <wp:positionV relativeFrom="page">
            <wp:posOffset>36830</wp:posOffset>
          </wp:positionV>
          <wp:extent cx="7146290" cy="1628775"/>
          <wp:effectExtent l="0" t="0" r="0" b="0"/>
          <wp:wrapNone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290" cy="162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902"/>
    <w:multiLevelType w:val="hybridMultilevel"/>
    <w:tmpl w:val="FC0E6664"/>
    <w:lvl w:ilvl="0" w:tplc="6F0A670E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DAD"/>
    <w:multiLevelType w:val="hybridMultilevel"/>
    <w:tmpl w:val="45820E6C"/>
    <w:lvl w:ilvl="0" w:tplc="A4D64C96">
      <w:start w:val="1"/>
      <w:numFmt w:val="bullet"/>
      <w:lvlText w:val=""/>
      <w:lvlJc w:val="left"/>
      <w:pPr>
        <w:tabs>
          <w:tab w:val="num" w:pos="363"/>
        </w:tabs>
        <w:ind w:left="363" w:hanging="7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5C9"/>
    <w:multiLevelType w:val="hybridMultilevel"/>
    <w:tmpl w:val="50647EFC"/>
    <w:lvl w:ilvl="0" w:tplc="A4D64C96">
      <w:start w:val="1"/>
      <w:numFmt w:val="bullet"/>
      <w:lvlText w:val=""/>
      <w:lvlJc w:val="left"/>
      <w:pPr>
        <w:tabs>
          <w:tab w:val="num" w:pos="363"/>
        </w:tabs>
        <w:ind w:left="363" w:hanging="7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25BF46E6"/>
    <w:multiLevelType w:val="hybridMultilevel"/>
    <w:tmpl w:val="C2640AF4"/>
    <w:lvl w:ilvl="0" w:tplc="0407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75223B0"/>
    <w:multiLevelType w:val="hybridMultilevel"/>
    <w:tmpl w:val="A4DAD4E4"/>
    <w:lvl w:ilvl="0" w:tplc="0407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5" w15:restartNumberingAfterBreak="0">
    <w:nsid w:val="40EC5BF4"/>
    <w:multiLevelType w:val="hybridMultilevel"/>
    <w:tmpl w:val="C5ACF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355AA"/>
    <w:multiLevelType w:val="hybridMultilevel"/>
    <w:tmpl w:val="450C399A"/>
    <w:lvl w:ilvl="0" w:tplc="0407000F">
      <w:start w:val="1"/>
      <w:numFmt w:val="decimal"/>
      <w:lvlText w:val="%1."/>
      <w:lvlJc w:val="left"/>
      <w:pPr>
        <w:ind w:left="789" w:hanging="79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5C3F13FF"/>
    <w:multiLevelType w:val="hybridMultilevel"/>
    <w:tmpl w:val="BEFC6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612AC"/>
    <w:multiLevelType w:val="hybridMultilevel"/>
    <w:tmpl w:val="EADECB0E"/>
    <w:lvl w:ilvl="0" w:tplc="8A7E63EC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035C7"/>
    <w:multiLevelType w:val="hybridMultilevel"/>
    <w:tmpl w:val="C5922FBC"/>
    <w:lvl w:ilvl="0" w:tplc="3D764FF4">
      <w:start w:val="1"/>
      <w:numFmt w:val="bullet"/>
      <w:lvlText w:val=""/>
      <w:lvlJc w:val="left"/>
      <w:pPr>
        <w:ind w:left="789" w:hanging="79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646D7728"/>
    <w:multiLevelType w:val="multilevel"/>
    <w:tmpl w:val="0E5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25319"/>
    <w:multiLevelType w:val="hybridMultilevel"/>
    <w:tmpl w:val="43F456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806AFC"/>
    <w:multiLevelType w:val="hybridMultilevel"/>
    <w:tmpl w:val="84564A6C"/>
    <w:lvl w:ilvl="0" w:tplc="891A48F6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7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CC"/>
    <w:rsid w:val="00073767"/>
    <w:rsid w:val="0008130B"/>
    <w:rsid w:val="00083A5A"/>
    <w:rsid w:val="00090BF6"/>
    <w:rsid w:val="00095CC6"/>
    <w:rsid w:val="000A3C85"/>
    <w:rsid w:val="000A5D3F"/>
    <w:rsid w:val="000C0500"/>
    <w:rsid w:val="000E056E"/>
    <w:rsid w:val="000F4342"/>
    <w:rsid w:val="001531F5"/>
    <w:rsid w:val="00156977"/>
    <w:rsid w:val="001D6AD9"/>
    <w:rsid w:val="001E6FB0"/>
    <w:rsid w:val="0020515E"/>
    <w:rsid w:val="00235EE8"/>
    <w:rsid w:val="00265FF7"/>
    <w:rsid w:val="002B0594"/>
    <w:rsid w:val="002D586B"/>
    <w:rsid w:val="002E01AD"/>
    <w:rsid w:val="003130C5"/>
    <w:rsid w:val="00335A79"/>
    <w:rsid w:val="00337D04"/>
    <w:rsid w:val="00355A4D"/>
    <w:rsid w:val="003712EC"/>
    <w:rsid w:val="00386279"/>
    <w:rsid w:val="00395BA9"/>
    <w:rsid w:val="004302BC"/>
    <w:rsid w:val="00443A79"/>
    <w:rsid w:val="00455A95"/>
    <w:rsid w:val="00461B15"/>
    <w:rsid w:val="00493190"/>
    <w:rsid w:val="004B7505"/>
    <w:rsid w:val="004C6D7F"/>
    <w:rsid w:val="004E044D"/>
    <w:rsid w:val="00566B99"/>
    <w:rsid w:val="005951CC"/>
    <w:rsid w:val="005A6D55"/>
    <w:rsid w:val="005E66FA"/>
    <w:rsid w:val="006C09A2"/>
    <w:rsid w:val="00746ABF"/>
    <w:rsid w:val="007570C3"/>
    <w:rsid w:val="00762FF2"/>
    <w:rsid w:val="00775747"/>
    <w:rsid w:val="007F274E"/>
    <w:rsid w:val="00820884"/>
    <w:rsid w:val="008354A7"/>
    <w:rsid w:val="008A02D7"/>
    <w:rsid w:val="00996B53"/>
    <w:rsid w:val="009C3DE2"/>
    <w:rsid w:val="009E7BE8"/>
    <w:rsid w:val="00A21543"/>
    <w:rsid w:val="00A57109"/>
    <w:rsid w:val="00A57B30"/>
    <w:rsid w:val="00AE12DB"/>
    <w:rsid w:val="00B4120B"/>
    <w:rsid w:val="00B57D7F"/>
    <w:rsid w:val="00B63FD4"/>
    <w:rsid w:val="00B71DAF"/>
    <w:rsid w:val="00B8609C"/>
    <w:rsid w:val="00B9100C"/>
    <w:rsid w:val="00BB4F9B"/>
    <w:rsid w:val="00BC240C"/>
    <w:rsid w:val="00BC6B98"/>
    <w:rsid w:val="00BE5909"/>
    <w:rsid w:val="00C0602A"/>
    <w:rsid w:val="00C10DBB"/>
    <w:rsid w:val="00C23172"/>
    <w:rsid w:val="00CA0E9D"/>
    <w:rsid w:val="00CA1E0C"/>
    <w:rsid w:val="00CB09C7"/>
    <w:rsid w:val="00CB2CB5"/>
    <w:rsid w:val="00CB3678"/>
    <w:rsid w:val="00CF1B34"/>
    <w:rsid w:val="00D20D5A"/>
    <w:rsid w:val="00D46C6A"/>
    <w:rsid w:val="00D57871"/>
    <w:rsid w:val="00D97D86"/>
    <w:rsid w:val="00DC2677"/>
    <w:rsid w:val="00E159A3"/>
    <w:rsid w:val="00E438FA"/>
    <w:rsid w:val="00E445D5"/>
    <w:rsid w:val="00E53973"/>
    <w:rsid w:val="00E67838"/>
    <w:rsid w:val="00E90C1A"/>
    <w:rsid w:val="00E963F2"/>
    <w:rsid w:val="00EF111D"/>
    <w:rsid w:val="00F43AC9"/>
    <w:rsid w:val="00F558CF"/>
    <w:rsid w:val="00F65586"/>
    <w:rsid w:val="00F948E5"/>
    <w:rsid w:val="00FD7C59"/>
    <w:rsid w:val="00FE5FE3"/>
    <w:rsid w:val="00FF1157"/>
    <w:rsid w:val="00FF21D6"/>
    <w:rsid w:val="00FF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E54FE"/>
  <w15:chartTrackingRefBased/>
  <w15:docId w15:val="{C89F3A37-4DC6-40AA-A781-EE6EED46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3C85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951C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A3C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3C85"/>
    <w:pPr>
      <w:tabs>
        <w:tab w:val="center" w:pos="4536"/>
        <w:tab w:val="right" w:pos="9072"/>
      </w:tabs>
    </w:pPr>
  </w:style>
  <w:style w:type="character" w:styleId="Hyperlink">
    <w:name w:val="Hyperlink"/>
    <w:rsid w:val="00083A5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083A5A"/>
    <w:pPr>
      <w:ind w:left="720"/>
      <w:contextualSpacing/>
    </w:pPr>
  </w:style>
  <w:style w:type="paragraph" w:customStyle="1" w:styleId="Default">
    <w:name w:val="Default"/>
    <w:rsid w:val="00083A5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73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bz.berufsboerse@bbzmoell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</vt:lpstr>
    </vt:vector>
  </TitlesOfParts>
  <Company>Microsoft</Company>
  <LinksUpToDate>false</LinksUpToDate>
  <CharactersWithSpaces>1555</CharactersWithSpaces>
  <SharedDoc>false</SharedDoc>
  <HLinks>
    <vt:vector size="6" baseType="variant">
      <vt:variant>
        <vt:i4>3211333</vt:i4>
      </vt:variant>
      <vt:variant>
        <vt:i4>3</vt:i4>
      </vt:variant>
      <vt:variant>
        <vt:i4>0</vt:i4>
      </vt:variant>
      <vt:variant>
        <vt:i4>5</vt:i4>
      </vt:variant>
      <vt:variant>
        <vt:lpwstr>mailto:Roland.Beder@bbzmoelln.de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</dc:title>
  <dc:subject/>
  <dc:creator>Jens Grage</dc:creator>
  <cp:keywords/>
  <cp:lastModifiedBy>A 205</cp:lastModifiedBy>
  <cp:revision>6</cp:revision>
  <cp:lastPrinted>2015-10-15T09:21:00Z</cp:lastPrinted>
  <dcterms:created xsi:type="dcterms:W3CDTF">2024-03-12T07:32:00Z</dcterms:created>
  <dcterms:modified xsi:type="dcterms:W3CDTF">2024-03-12T07:42:00Z</dcterms:modified>
</cp:coreProperties>
</file>