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78" w:rsidRDefault="003E2178">
      <w:pPr>
        <w:spacing w:after="0"/>
        <w:ind w:left="4956" w:right="63" w:firstLine="1697"/>
        <w:rPr>
          <w:noProof/>
        </w:rPr>
      </w:pPr>
    </w:p>
    <w:p w:rsidR="00894B91" w:rsidRDefault="00B651C5">
      <w:pPr>
        <w:spacing w:after="0"/>
        <w:ind w:left="4956" w:right="63" w:firstLine="1697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0260" w:type="dxa"/>
        <w:tblInd w:w="-175" w:type="dxa"/>
        <w:tblCellMar>
          <w:top w:w="8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7200"/>
        <w:gridCol w:w="1080"/>
      </w:tblGrid>
      <w:tr w:rsidR="00894B91">
        <w:trPr>
          <w:trHeight w:val="893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B91" w:rsidRDefault="00B651C5" w:rsidP="003E2178">
            <w:pPr>
              <w:ind w:left="727" w:right="72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Übersicht der überbetrieblichen Lehrlingsunterweisung  im Beruf „Kfz-Mechatroniker / -in“ bei der Kfz-Innung </w:t>
            </w:r>
            <w:r w:rsidR="003E2178">
              <w:rPr>
                <w:rFonts w:ascii="Arial" w:eastAsia="Arial" w:hAnsi="Arial" w:cs="Arial"/>
                <w:b/>
                <w:sz w:val="24"/>
              </w:rPr>
              <w:t>Herzogtum Lauenburg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94B91">
        <w:trPr>
          <w:trHeight w:val="6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91" w:rsidRDefault="00B651C5">
            <w:r>
              <w:rPr>
                <w:rFonts w:ascii="Arial" w:eastAsia="Arial" w:hAnsi="Arial" w:cs="Arial"/>
                <w:b/>
                <w:sz w:val="20"/>
              </w:rPr>
              <w:t xml:space="preserve">Kursbezeichnung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91" w:rsidRDefault="00B651C5">
            <w:r>
              <w:rPr>
                <w:rFonts w:ascii="Arial" w:eastAsia="Arial" w:hAnsi="Arial" w:cs="Arial"/>
                <w:b/>
                <w:sz w:val="20"/>
              </w:rPr>
              <w:t xml:space="preserve">Inhalte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91" w:rsidRDefault="003E2178" w:rsidP="003E217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Im Lernfeld</w:t>
            </w:r>
          </w:p>
        </w:tc>
      </w:tr>
      <w:tr w:rsidR="00894B91" w:rsidTr="00622E2D">
        <w:trPr>
          <w:trHeight w:val="7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91" w:rsidRDefault="00B651C5">
            <w:r>
              <w:rPr>
                <w:rFonts w:ascii="Arial" w:eastAsia="Arial" w:hAnsi="Arial" w:cs="Arial"/>
                <w:sz w:val="24"/>
              </w:rPr>
              <w:t xml:space="preserve">G-K1/15 </w:t>
            </w:r>
          </w:p>
          <w:p w:rsidR="00894B91" w:rsidRDefault="00B651C5">
            <w:pPr>
              <w:spacing w:after="185"/>
            </w:pPr>
            <w:r>
              <w:rPr>
                <w:rFonts w:ascii="Arial" w:eastAsia="Arial" w:hAnsi="Arial" w:cs="Arial"/>
                <w:sz w:val="14"/>
              </w:rPr>
              <w:t xml:space="preserve">(1. Ausbildungsjahr) </w:t>
            </w:r>
          </w:p>
          <w:p w:rsidR="00894B91" w:rsidRDefault="00B651C5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91" w:rsidRDefault="00B651C5">
            <w:pPr>
              <w:spacing w:after="33"/>
            </w:pPr>
            <w:r>
              <w:rPr>
                <w:rFonts w:ascii="Arial" w:eastAsia="Arial" w:hAnsi="Arial" w:cs="Arial"/>
                <w:b/>
                <w:sz w:val="18"/>
              </w:rPr>
              <w:t xml:space="preserve">Reparaturtechnik 1 – Kfz-Elektrik </w:t>
            </w:r>
          </w:p>
          <w:p w:rsidR="00894B91" w:rsidRDefault="00B651C5">
            <w:pPr>
              <w:numPr>
                <w:ilvl w:val="0"/>
                <w:numId w:val="1"/>
              </w:numPr>
              <w:ind w:right="81" w:hanging="360"/>
            </w:pPr>
            <w:r>
              <w:rPr>
                <w:rFonts w:ascii="Arial" w:eastAsia="Arial" w:hAnsi="Arial" w:cs="Arial"/>
                <w:sz w:val="18"/>
              </w:rPr>
              <w:t>Grundlagen der Kfz-Elektrik / -elektronik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894B91" w:rsidRPr="00622E2D" w:rsidRDefault="00B651C5">
            <w:pPr>
              <w:numPr>
                <w:ilvl w:val="0"/>
                <w:numId w:val="1"/>
              </w:numPr>
              <w:ind w:right="81" w:hanging="360"/>
            </w:pPr>
            <w:r>
              <w:rPr>
                <w:rFonts w:ascii="Arial" w:eastAsia="Arial" w:hAnsi="Arial" w:cs="Arial"/>
                <w:sz w:val="18"/>
              </w:rPr>
              <w:t xml:space="preserve">Messen von Bauteilen und Schaltungen mit Multimeter oder Oszilloskop </w:t>
            </w:r>
          </w:p>
          <w:p w:rsidR="00622E2D" w:rsidRPr="00622E2D" w:rsidRDefault="00622E2D" w:rsidP="00D13279">
            <w:pPr>
              <w:numPr>
                <w:ilvl w:val="0"/>
                <w:numId w:val="1"/>
              </w:numPr>
              <w:ind w:right="81" w:hanging="360"/>
              <w:rPr>
                <w:rFonts w:ascii="Arial" w:hAnsi="Arial" w:cs="Arial"/>
                <w:sz w:val="18"/>
                <w:szCs w:val="18"/>
              </w:rPr>
            </w:pPr>
            <w:r w:rsidRPr="00622E2D">
              <w:rPr>
                <w:rFonts w:ascii="Arial" w:hAnsi="Arial" w:cs="Arial"/>
                <w:sz w:val="18"/>
                <w:szCs w:val="18"/>
              </w:rPr>
              <w:t xml:space="preserve">Sicherheitsvorschriften und Schutzmaßnahmen für das elektrotechnische Arbeiten an Kraftfahrzeugen und Hochvoltfahrzeugen </w:t>
            </w:r>
            <w:r w:rsidR="00D13279">
              <w:rPr>
                <w:rFonts w:ascii="Arial" w:hAnsi="Arial" w:cs="Arial"/>
                <w:sz w:val="18"/>
                <w:szCs w:val="18"/>
              </w:rPr>
              <w:t xml:space="preserve">(UVV)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91" w:rsidRDefault="00B651C5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44"/>
              </w:rPr>
              <w:t xml:space="preserve">3 </w:t>
            </w:r>
          </w:p>
        </w:tc>
      </w:tr>
      <w:tr w:rsidR="00894B91" w:rsidTr="00622E2D">
        <w:trPr>
          <w:trHeight w:val="8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91" w:rsidRDefault="00B651C5">
            <w:r>
              <w:rPr>
                <w:rFonts w:ascii="Arial" w:eastAsia="Arial" w:hAnsi="Arial" w:cs="Arial"/>
                <w:sz w:val="24"/>
              </w:rPr>
              <w:t xml:space="preserve">G-K2/15 </w:t>
            </w:r>
          </w:p>
          <w:p w:rsidR="00894B91" w:rsidRDefault="00B651C5">
            <w:pPr>
              <w:spacing w:after="155"/>
            </w:pPr>
            <w:r>
              <w:rPr>
                <w:rFonts w:ascii="Arial" w:eastAsia="Arial" w:hAnsi="Arial" w:cs="Arial"/>
                <w:sz w:val="14"/>
              </w:rPr>
              <w:t>(1. Ausbildungsjahr)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894B91" w:rsidRDefault="00B651C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91" w:rsidRDefault="00B651C5">
            <w:pPr>
              <w:spacing w:after="33"/>
            </w:pPr>
            <w:r>
              <w:rPr>
                <w:rFonts w:ascii="Arial" w:eastAsia="Arial" w:hAnsi="Arial" w:cs="Arial"/>
                <w:b/>
                <w:sz w:val="18"/>
              </w:rPr>
              <w:t xml:space="preserve">Reparaturtechnik 2 – Kfz-Mechatronik </w:t>
            </w:r>
          </w:p>
          <w:p w:rsidR="00894B91" w:rsidRDefault="00B651C5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>Grundlagen der Kfz-Hydraulik / Kfz-Pneumatik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894B91" w:rsidRDefault="00B651C5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Lesen von Schaltplänen und messen von Drücken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91" w:rsidRDefault="00B651C5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44"/>
              </w:rPr>
              <w:t xml:space="preserve">1 </w:t>
            </w:r>
          </w:p>
        </w:tc>
      </w:tr>
      <w:tr w:rsidR="00894B91" w:rsidTr="00085AE2">
        <w:trPr>
          <w:trHeight w:val="104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B91" w:rsidRDefault="00B651C5">
            <w:r>
              <w:rPr>
                <w:rFonts w:ascii="Arial" w:eastAsia="Arial" w:hAnsi="Arial" w:cs="Arial"/>
                <w:sz w:val="24"/>
              </w:rPr>
              <w:t xml:space="preserve">G-K3/15 </w:t>
            </w:r>
          </w:p>
          <w:p w:rsidR="00894B91" w:rsidRDefault="00B651C5">
            <w:pPr>
              <w:spacing w:after="400"/>
            </w:pPr>
            <w:r>
              <w:rPr>
                <w:rFonts w:ascii="Arial" w:eastAsia="Arial" w:hAnsi="Arial" w:cs="Arial"/>
                <w:sz w:val="14"/>
              </w:rPr>
              <w:t>(1. Ausbildungsjahr)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894B91" w:rsidRDefault="00B651C5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91" w:rsidRDefault="00B651C5">
            <w:pPr>
              <w:spacing w:after="14"/>
            </w:pPr>
            <w:r>
              <w:rPr>
                <w:rFonts w:ascii="Arial" w:eastAsia="Arial" w:hAnsi="Arial" w:cs="Arial"/>
                <w:b/>
                <w:sz w:val="18"/>
              </w:rPr>
              <w:t xml:space="preserve">Reparaturtechnik 3 – Service und Wartung an Fahrzeugen </w:t>
            </w:r>
          </w:p>
          <w:p w:rsidR="00894B91" w:rsidRDefault="00B651C5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Mess-, Prüf- und Wartungsarbeiten am Kfz </w:t>
            </w:r>
          </w:p>
          <w:p w:rsidR="00894B91" w:rsidRDefault="00B651C5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Fahrzeugsysteme anhand von Werkstattinformationssystemen analysieren </w:t>
            </w:r>
          </w:p>
          <w:p w:rsidR="00894B91" w:rsidRDefault="00B651C5" w:rsidP="00085AE2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Demontage und Montage von Bauteilen und Baugruppen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91" w:rsidRDefault="00B651C5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44"/>
              </w:rPr>
              <w:t xml:space="preserve">4 </w:t>
            </w:r>
          </w:p>
        </w:tc>
      </w:tr>
      <w:tr w:rsidR="00622E2D" w:rsidTr="00622E2D">
        <w:trPr>
          <w:trHeight w:val="12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E2D" w:rsidRDefault="00622E2D" w:rsidP="00622E2D">
            <w:r>
              <w:rPr>
                <w:rFonts w:ascii="Arial" w:eastAsia="Arial" w:hAnsi="Arial" w:cs="Arial"/>
                <w:sz w:val="24"/>
              </w:rPr>
              <w:t xml:space="preserve">G-K4/15 </w:t>
            </w:r>
          </w:p>
          <w:p w:rsidR="00622E2D" w:rsidRDefault="00622E2D" w:rsidP="00622E2D">
            <w:pPr>
              <w:spacing w:after="400"/>
            </w:pPr>
            <w:r>
              <w:rPr>
                <w:rFonts w:ascii="Arial" w:eastAsia="Arial" w:hAnsi="Arial" w:cs="Arial"/>
                <w:sz w:val="14"/>
              </w:rPr>
              <w:t>(1. Ausbildungsjahr)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22E2D" w:rsidRDefault="00622E2D" w:rsidP="00622E2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2D" w:rsidRDefault="00622E2D" w:rsidP="00622E2D">
            <w:pPr>
              <w:spacing w:after="33"/>
            </w:pPr>
            <w:r>
              <w:rPr>
                <w:rFonts w:ascii="Arial" w:eastAsia="Arial" w:hAnsi="Arial" w:cs="Arial"/>
                <w:b/>
                <w:sz w:val="18"/>
              </w:rPr>
              <w:t xml:space="preserve">Reparaturtechnik 4 – Kfz-Instandsetzung </w:t>
            </w:r>
          </w:p>
          <w:p w:rsidR="00D13279" w:rsidRPr="00D13279" w:rsidRDefault="00D13279" w:rsidP="004F4840">
            <w:pPr>
              <w:numPr>
                <w:ilvl w:val="0"/>
                <w:numId w:val="2"/>
              </w:numPr>
              <w:ind w:hanging="360"/>
            </w:pPr>
            <w:r w:rsidRPr="00D13279">
              <w:rPr>
                <w:rFonts w:ascii="Arial" w:eastAsia="Arial" w:hAnsi="Arial" w:cs="Arial"/>
                <w:sz w:val="18"/>
              </w:rPr>
              <w:t>Durchführung von Service und Wartungsarbeiten</w:t>
            </w:r>
          </w:p>
          <w:p w:rsidR="00085AE2" w:rsidRPr="00085AE2" w:rsidRDefault="00085AE2" w:rsidP="00085AE2">
            <w:pPr>
              <w:numPr>
                <w:ilvl w:val="0"/>
                <w:numId w:val="2"/>
              </w:numPr>
              <w:spacing w:after="14"/>
              <w:ind w:hanging="36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Erlernen von Reparaturmaßnahmen z. B. bei Schraubbefestigungen</w:t>
            </w:r>
          </w:p>
          <w:p w:rsidR="00D13279" w:rsidRPr="00085AE2" w:rsidRDefault="00D13279" w:rsidP="00085AE2">
            <w:pPr>
              <w:numPr>
                <w:ilvl w:val="0"/>
                <w:numId w:val="2"/>
              </w:numPr>
              <w:spacing w:after="14"/>
              <w:ind w:hanging="360"/>
              <w:rPr>
                <w:rFonts w:ascii="Arial" w:eastAsia="Arial" w:hAnsi="Arial" w:cs="Arial"/>
                <w:sz w:val="18"/>
              </w:rPr>
            </w:pPr>
            <w:r w:rsidRPr="00D13279">
              <w:rPr>
                <w:rFonts w:ascii="Arial" w:eastAsia="Arial" w:hAnsi="Arial" w:cs="Arial"/>
                <w:sz w:val="18"/>
              </w:rPr>
              <w:t>Demontieren, Reparieren und Montieren von Bauteilen, Baugruppen und Systemen</w:t>
            </w:r>
            <w:r w:rsidRPr="00D13279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2D" w:rsidRDefault="00B651C5" w:rsidP="00622E2D">
            <w:pPr>
              <w:ind w:left="9"/>
              <w:jc w:val="center"/>
              <w:rPr>
                <w:rFonts w:ascii="Arial" w:eastAsia="Arial" w:hAnsi="Arial" w:cs="Arial"/>
                <w:b/>
                <w:sz w:val="44"/>
              </w:rPr>
            </w:pPr>
            <w:r>
              <w:rPr>
                <w:rFonts w:ascii="Arial" w:eastAsia="Arial" w:hAnsi="Arial" w:cs="Arial"/>
                <w:b/>
                <w:sz w:val="44"/>
              </w:rPr>
              <w:t>2</w:t>
            </w:r>
          </w:p>
        </w:tc>
      </w:tr>
      <w:tr w:rsidR="00622E2D" w:rsidTr="00622E2D">
        <w:trPr>
          <w:trHeight w:val="104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E2D" w:rsidRDefault="00622E2D" w:rsidP="00622E2D">
            <w:r>
              <w:rPr>
                <w:rFonts w:ascii="Arial" w:eastAsia="Arial" w:hAnsi="Arial" w:cs="Arial"/>
                <w:sz w:val="24"/>
              </w:rPr>
              <w:t xml:space="preserve">K1/15 </w:t>
            </w:r>
          </w:p>
          <w:p w:rsidR="00622E2D" w:rsidRDefault="00622E2D" w:rsidP="00622E2D">
            <w:pPr>
              <w:spacing w:after="174"/>
            </w:pPr>
            <w:r>
              <w:rPr>
                <w:rFonts w:ascii="Arial" w:eastAsia="Arial" w:hAnsi="Arial" w:cs="Arial"/>
                <w:sz w:val="14"/>
              </w:rPr>
              <w:t>(ab 2. Ausbildungsjahr)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22E2D" w:rsidRDefault="00622E2D" w:rsidP="00622E2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2D" w:rsidRDefault="00622E2D" w:rsidP="00622E2D">
            <w:pPr>
              <w:spacing w:after="14"/>
            </w:pPr>
            <w:r>
              <w:rPr>
                <w:rFonts w:ascii="Arial" w:eastAsia="Arial" w:hAnsi="Arial" w:cs="Arial"/>
                <w:b/>
                <w:sz w:val="18"/>
              </w:rPr>
              <w:t xml:space="preserve">Diagnosetechnik 1 – Elektrische Fahrzeugsysteme </w:t>
            </w:r>
          </w:p>
          <w:p w:rsidR="00622E2D" w:rsidRDefault="00622E2D" w:rsidP="00622E2D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Diagnose an Beleuchtungssystemen </w:t>
            </w:r>
          </w:p>
          <w:p w:rsidR="00622E2D" w:rsidRDefault="00622E2D" w:rsidP="00622E2D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Diagnose an Starter- und Generatorsystemen </w:t>
            </w:r>
          </w:p>
          <w:p w:rsidR="00622E2D" w:rsidRDefault="00622E2D" w:rsidP="00622E2D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Diagnose an Bordnetzsystemen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1C5" w:rsidRDefault="00B651C5" w:rsidP="00622E2D">
            <w:pPr>
              <w:ind w:left="9"/>
              <w:jc w:val="center"/>
              <w:rPr>
                <w:rFonts w:ascii="Arial" w:eastAsia="Arial" w:hAnsi="Arial" w:cs="Arial"/>
                <w:b/>
                <w:sz w:val="44"/>
              </w:rPr>
            </w:pPr>
            <w:r>
              <w:rPr>
                <w:rFonts w:ascii="Arial" w:eastAsia="Arial" w:hAnsi="Arial" w:cs="Arial"/>
                <w:b/>
                <w:sz w:val="44"/>
              </w:rPr>
              <w:t>5 u.</w:t>
            </w:r>
          </w:p>
          <w:p w:rsidR="00622E2D" w:rsidRDefault="00B651C5" w:rsidP="00622E2D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44"/>
              </w:rPr>
              <w:t>6</w:t>
            </w:r>
            <w:r w:rsidR="00622E2D">
              <w:rPr>
                <w:rFonts w:ascii="Arial" w:eastAsia="Arial" w:hAnsi="Arial" w:cs="Arial"/>
                <w:b/>
                <w:sz w:val="44"/>
              </w:rPr>
              <w:t xml:space="preserve"> </w:t>
            </w:r>
          </w:p>
        </w:tc>
      </w:tr>
      <w:tr w:rsidR="00622E2D" w:rsidTr="00622E2D">
        <w:trPr>
          <w:trHeight w:val="10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E2D" w:rsidRDefault="00622E2D" w:rsidP="00622E2D">
            <w:r>
              <w:rPr>
                <w:rFonts w:ascii="Arial" w:eastAsia="Arial" w:hAnsi="Arial" w:cs="Arial"/>
                <w:sz w:val="24"/>
              </w:rPr>
              <w:t xml:space="preserve">K2/15 </w:t>
            </w:r>
          </w:p>
          <w:p w:rsidR="00622E2D" w:rsidRDefault="00622E2D" w:rsidP="00622E2D">
            <w:pPr>
              <w:spacing w:after="169"/>
            </w:pPr>
            <w:r>
              <w:rPr>
                <w:rFonts w:ascii="Arial" w:eastAsia="Arial" w:hAnsi="Arial" w:cs="Arial"/>
                <w:sz w:val="14"/>
              </w:rPr>
              <w:t>(ab 2. Ausbildungsjahr)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22E2D" w:rsidRDefault="00622E2D" w:rsidP="00622E2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2D" w:rsidRDefault="00622E2D" w:rsidP="00622E2D">
            <w:pPr>
              <w:spacing w:after="14"/>
            </w:pPr>
            <w:r>
              <w:rPr>
                <w:rFonts w:ascii="Arial" w:eastAsia="Arial" w:hAnsi="Arial" w:cs="Arial"/>
                <w:b/>
                <w:sz w:val="18"/>
              </w:rPr>
              <w:t xml:space="preserve">Diagnosetechnik 2 – Motormanagement </w:t>
            </w:r>
          </w:p>
          <w:p w:rsidR="00622E2D" w:rsidRDefault="00622E2D" w:rsidP="00622E2D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Diagnose an Motormanagement-Systemen </w:t>
            </w:r>
          </w:p>
          <w:p w:rsidR="00622E2D" w:rsidRDefault="00622E2D" w:rsidP="00622E2D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On Board Diagnose und Fehlersuche </w:t>
            </w:r>
          </w:p>
          <w:p w:rsidR="00622E2D" w:rsidRDefault="00622E2D" w:rsidP="00622E2D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Abgaswerte ermitteln und bewerten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2D" w:rsidRDefault="00B651C5" w:rsidP="00622E2D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44"/>
              </w:rPr>
              <w:t>7 u. 8</w:t>
            </w:r>
            <w:r w:rsidR="00622E2D">
              <w:rPr>
                <w:rFonts w:ascii="Arial" w:eastAsia="Arial" w:hAnsi="Arial" w:cs="Arial"/>
                <w:b/>
                <w:sz w:val="44"/>
              </w:rPr>
              <w:t xml:space="preserve"> </w:t>
            </w:r>
          </w:p>
        </w:tc>
      </w:tr>
      <w:tr w:rsidR="00622E2D" w:rsidTr="00622E2D">
        <w:trPr>
          <w:trHeight w:val="7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2D" w:rsidRDefault="00622E2D" w:rsidP="00622E2D">
            <w:r>
              <w:rPr>
                <w:rFonts w:ascii="Arial" w:eastAsia="Arial" w:hAnsi="Arial" w:cs="Arial"/>
                <w:sz w:val="24"/>
              </w:rPr>
              <w:t xml:space="preserve">K3/15 </w:t>
            </w:r>
          </w:p>
          <w:p w:rsidR="00622E2D" w:rsidRDefault="00622E2D" w:rsidP="00622E2D">
            <w:r>
              <w:rPr>
                <w:rFonts w:ascii="Arial" w:eastAsia="Arial" w:hAnsi="Arial" w:cs="Arial"/>
                <w:sz w:val="14"/>
              </w:rPr>
              <w:t>(ab 2. Ausbildungsjahr)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22E2D" w:rsidRDefault="00622E2D" w:rsidP="00622E2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2D" w:rsidRDefault="00622E2D" w:rsidP="00622E2D">
            <w:pPr>
              <w:spacing w:after="14"/>
            </w:pPr>
            <w:r>
              <w:rPr>
                <w:rFonts w:ascii="Arial" w:eastAsia="Arial" w:hAnsi="Arial" w:cs="Arial"/>
                <w:b/>
                <w:sz w:val="18"/>
              </w:rPr>
              <w:t xml:space="preserve">Diagnosetechnik 3 – Fahrwerk/Bremse </w:t>
            </w:r>
          </w:p>
          <w:p w:rsidR="00622E2D" w:rsidRDefault="00622E2D" w:rsidP="00622E2D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Fahrwerks- und Bremsentechnik  </w:t>
            </w:r>
          </w:p>
          <w:p w:rsidR="00622E2D" w:rsidRDefault="00622E2D" w:rsidP="00622E2D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Funktionsprüfung von Antiblockiersystemen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2D" w:rsidRDefault="00B651C5" w:rsidP="00622E2D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44"/>
              </w:rPr>
              <w:t>10</w:t>
            </w:r>
            <w:r w:rsidR="00622E2D">
              <w:rPr>
                <w:rFonts w:ascii="Arial" w:eastAsia="Arial" w:hAnsi="Arial" w:cs="Arial"/>
                <w:b/>
                <w:sz w:val="44"/>
              </w:rPr>
              <w:t xml:space="preserve"> </w:t>
            </w:r>
          </w:p>
        </w:tc>
      </w:tr>
      <w:tr w:rsidR="00622E2D" w:rsidTr="00622E2D">
        <w:trPr>
          <w:trHeight w:val="1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2D" w:rsidRDefault="00622E2D" w:rsidP="00622E2D">
            <w:r>
              <w:rPr>
                <w:rFonts w:ascii="Arial" w:eastAsia="Arial" w:hAnsi="Arial" w:cs="Arial"/>
                <w:sz w:val="24"/>
              </w:rPr>
              <w:t xml:space="preserve">K4/15 </w:t>
            </w:r>
          </w:p>
          <w:p w:rsidR="00622E2D" w:rsidRDefault="00622E2D" w:rsidP="00622E2D">
            <w:pPr>
              <w:spacing w:after="246"/>
            </w:pPr>
            <w:r>
              <w:rPr>
                <w:rFonts w:ascii="Arial" w:eastAsia="Arial" w:hAnsi="Arial" w:cs="Arial"/>
                <w:sz w:val="14"/>
              </w:rPr>
              <w:t>(ab 2. Ausbildungsjahr)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22E2D" w:rsidRDefault="00622E2D" w:rsidP="00622E2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2D" w:rsidRDefault="00622E2D" w:rsidP="00622E2D">
            <w:pPr>
              <w:spacing w:after="14"/>
            </w:pPr>
            <w:r>
              <w:rPr>
                <w:rFonts w:ascii="Arial" w:eastAsia="Arial" w:hAnsi="Arial" w:cs="Arial"/>
                <w:b/>
                <w:sz w:val="18"/>
              </w:rPr>
              <w:t xml:space="preserve">Diagnosetechnik 4 – Hochvolttechnik </w:t>
            </w:r>
          </w:p>
          <w:p w:rsidR="00622E2D" w:rsidRDefault="00622E2D" w:rsidP="00622E2D">
            <w:pPr>
              <w:numPr>
                <w:ilvl w:val="0"/>
                <w:numId w:val="7"/>
              </w:numPr>
              <w:spacing w:after="21" w:line="245" w:lineRule="auto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Hochvoltsysteme spannungsfrei schalten, gegen Wiedereinschalten sichern und Spannungsfreiheit feststellen </w:t>
            </w:r>
          </w:p>
          <w:p w:rsidR="00622E2D" w:rsidRDefault="00622E2D" w:rsidP="00622E2D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Elektrotechnische Gefahren beurteilen und analysieren </w:t>
            </w:r>
          </w:p>
          <w:p w:rsidR="00622E2D" w:rsidRDefault="00622E2D" w:rsidP="00622E2D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Fehlersuche an elektrischen Antriebssystemen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2D" w:rsidRDefault="00B651C5" w:rsidP="00622E2D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44"/>
              </w:rPr>
              <w:t>9 u. 12</w:t>
            </w:r>
          </w:p>
        </w:tc>
      </w:tr>
      <w:tr w:rsidR="00622E2D" w:rsidTr="00622E2D">
        <w:trPr>
          <w:trHeight w:val="75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2D" w:rsidRDefault="00622E2D" w:rsidP="00622E2D">
            <w:r>
              <w:rPr>
                <w:rFonts w:ascii="Arial" w:eastAsia="Arial" w:hAnsi="Arial" w:cs="Arial"/>
                <w:sz w:val="24"/>
              </w:rPr>
              <w:t xml:space="preserve">K5/15 </w:t>
            </w:r>
          </w:p>
          <w:p w:rsidR="00622E2D" w:rsidRDefault="00622E2D" w:rsidP="00622E2D">
            <w:pPr>
              <w:spacing w:after="191"/>
            </w:pPr>
            <w:r>
              <w:rPr>
                <w:rFonts w:ascii="Arial" w:eastAsia="Arial" w:hAnsi="Arial" w:cs="Arial"/>
                <w:sz w:val="14"/>
              </w:rPr>
              <w:t>(ab 2. Ausbildungsjahr)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22E2D" w:rsidRDefault="00622E2D" w:rsidP="00622E2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2D" w:rsidRDefault="00622E2D" w:rsidP="00622E2D">
            <w:pPr>
              <w:spacing w:after="16"/>
            </w:pPr>
            <w:r>
              <w:rPr>
                <w:rFonts w:ascii="Arial" w:eastAsia="Arial" w:hAnsi="Arial" w:cs="Arial"/>
                <w:b/>
                <w:sz w:val="18"/>
              </w:rPr>
              <w:t xml:space="preserve">Diagnosetechnik 5 – Kfz-Datenübertragung </w:t>
            </w:r>
          </w:p>
          <w:p w:rsidR="00622E2D" w:rsidRDefault="00622E2D" w:rsidP="00622E2D">
            <w:pPr>
              <w:numPr>
                <w:ilvl w:val="0"/>
                <w:numId w:val="8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Mess- und Prüfarbeiten an Bussysteme (CAN-Bus, LIN, MOST) </w:t>
            </w:r>
          </w:p>
          <w:p w:rsidR="00622E2D" w:rsidRDefault="00622E2D" w:rsidP="00622E2D">
            <w:pPr>
              <w:numPr>
                <w:ilvl w:val="0"/>
                <w:numId w:val="8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Lesen und Nutzen von Serviceinformationen aus Datenbanken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2D" w:rsidRDefault="00622E2D" w:rsidP="00B651C5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44"/>
              </w:rPr>
              <w:t>1</w:t>
            </w:r>
            <w:r w:rsidR="00B651C5">
              <w:rPr>
                <w:rFonts w:ascii="Arial" w:eastAsia="Arial" w:hAnsi="Arial" w:cs="Arial"/>
                <w:b/>
                <w:sz w:val="44"/>
              </w:rPr>
              <w:t>1</w:t>
            </w:r>
          </w:p>
        </w:tc>
      </w:tr>
      <w:tr w:rsidR="00622E2D" w:rsidTr="00622E2D">
        <w:trPr>
          <w:trHeight w:val="84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E2D" w:rsidRDefault="00622E2D" w:rsidP="00622E2D">
            <w:r>
              <w:rPr>
                <w:rFonts w:ascii="Arial" w:eastAsia="Arial" w:hAnsi="Arial" w:cs="Arial"/>
                <w:sz w:val="24"/>
              </w:rPr>
              <w:t xml:space="preserve">K6/15 </w:t>
            </w:r>
          </w:p>
          <w:p w:rsidR="00622E2D" w:rsidRDefault="00622E2D" w:rsidP="00622E2D">
            <w:pPr>
              <w:spacing w:after="162"/>
            </w:pPr>
            <w:r>
              <w:rPr>
                <w:rFonts w:ascii="Arial" w:eastAsia="Arial" w:hAnsi="Arial" w:cs="Arial"/>
                <w:sz w:val="14"/>
              </w:rPr>
              <w:t>(ab 2. Ausbildungsjahr)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622E2D" w:rsidRDefault="00622E2D" w:rsidP="00622E2D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2D" w:rsidRDefault="00622E2D" w:rsidP="00622E2D">
            <w:pPr>
              <w:spacing w:after="14"/>
            </w:pPr>
            <w:r>
              <w:rPr>
                <w:rFonts w:ascii="Arial" w:eastAsia="Arial" w:hAnsi="Arial" w:cs="Arial"/>
                <w:b/>
                <w:sz w:val="18"/>
              </w:rPr>
              <w:t xml:space="preserve">Diagnosetechnik 6 – Verknüpfte Fahrzeugsysteme </w:t>
            </w:r>
          </w:p>
          <w:p w:rsidR="00622E2D" w:rsidRDefault="00622E2D" w:rsidP="00622E2D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Ursachen für Funktionsstörungen an Antriebssystemen ermitteln </w:t>
            </w:r>
          </w:p>
          <w:p w:rsidR="00622E2D" w:rsidRDefault="00622E2D" w:rsidP="00622E2D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Datenkommunikation zwischen Steuergeräten erfassen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2D" w:rsidRDefault="00B651C5" w:rsidP="00622E2D">
            <w:pPr>
              <w:ind w:left="9"/>
              <w:jc w:val="center"/>
            </w:pPr>
            <w:r w:rsidRPr="00B651C5">
              <w:rPr>
                <w:rFonts w:ascii="Arial" w:eastAsia="Arial" w:hAnsi="Arial" w:cs="Arial"/>
                <w:b/>
                <w:sz w:val="38"/>
              </w:rPr>
              <w:t>13 u.14</w:t>
            </w:r>
          </w:p>
        </w:tc>
      </w:tr>
      <w:tr w:rsidR="00622E2D" w:rsidTr="0097060C">
        <w:trPr>
          <w:trHeight w:val="1166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E2D" w:rsidRPr="003E2178" w:rsidRDefault="00622E2D" w:rsidP="00622E2D">
            <w:pPr>
              <w:ind w:left="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E2178">
              <w:rPr>
                <w:rFonts w:ascii="Arial" w:eastAsia="Arial" w:hAnsi="Arial" w:cs="Arial"/>
                <w:sz w:val="24"/>
                <w:szCs w:val="24"/>
              </w:rPr>
              <w:t>Die überbetrieblichen Lehrgänge in der Ausbildung zum Kfz-Mechatroniker/ -in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im Innungsbereich der Innung des Kfz-Gewerbes im Herzogtum Lauenburg finden blockbegleitend während der Unterrichtszeiten in der Kfz-Werkstatt am BBZ Mölln statt. </w:t>
            </w:r>
          </w:p>
        </w:tc>
      </w:tr>
    </w:tbl>
    <w:p w:rsidR="00894B91" w:rsidRDefault="00A3008B" w:rsidP="00A3008B">
      <w:pPr>
        <w:spacing w:after="705"/>
      </w:pPr>
      <w:r>
        <w:rPr>
          <w:rFonts w:ascii="Arial" w:eastAsia="Arial" w:hAnsi="Arial" w:cs="Arial"/>
          <w:sz w:val="16"/>
        </w:rPr>
        <w:t>Schütt: 05.2022</w:t>
      </w:r>
      <w:bookmarkStart w:id="0" w:name="_GoBack"/>
      <w:bookmarkEnd w:id="0"/>
    </w:p>
    <w:sectPr w:rsidR="00894B91" w:rsidSect="003E2178">
      <w:pgSz w:w="11900" w:h="16840"/>
      <w:pgMar w:top="564" w:right="986" w:bottom="426" w:left="9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3F69"/>
    <w:multiLevelType w:val="hybridMultilevel"/>
    <w:tmpl w:val="DFAC8304"/>
    <w:lvl w:ilvl="0" w:tplc="8FDEC5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AA159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4626CC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D00F8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F8C804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5C97F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C8F0D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F09596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5E718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11C08"/>
    <w:multiLevelType w:val="hybridMultilevel"/>
    <w:tmpl w:val="1820CA5C"/>
    <w:lvl w:ilvl="0" w:tplc="B7DAAB1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54C03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F6F87C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D86FF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62310E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1CAE8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3E7ED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4C100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2CBBA8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8F016D"/>
    <w:multiLevelType w:val="hybridMultilevel"/>
    <w:tmpl w:val="B9B29A84"/>
    <w:lvl w:ilvl="0" w:tplc="559A8A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94D3D0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9438E0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F256F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1A3BBA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C43DA2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C8FAA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369DA2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AC3B2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9C4922"/>
    <w:multiLevelType w:val="hybridMultilevel"/>
    <w:tmpl w:val="D8D852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85E74"/>
    <w:multiLevelType w:val="hybridMultilevel"/>
    <w:tmpl w:val="AEF806AC"/>
    <w:lvl w:ilvl="0" w:tplc="689803B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802A9A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009FBA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9A22A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7A21A2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08C5E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BE18F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5CB6C6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E6793C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794A77"/>
    <w:multiLevelType w:val="hybridMultilevel"/>
    <w:tmpl w:val="052A5F02"/>
    <w:lvl w:ilvl="0" w:tplc="243A08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38124A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78C5F6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C6E8A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9014E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56EC9C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20109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721422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4C1B4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782DF9"/>
    <w:multiLevelType w:val="hybridMultilevel"/>
    <w:tmpl w:val="E56C0C34"/>
    <w:lvl w:ilvl="0" w:tplc="8466DD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64E26E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90C71E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2A9B2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B6E178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8E0CA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12BB5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E819C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DCE742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786087"/>
    <w:multiLevelType w:val="hybridMultilevel"/>
    <w:tmpl w:val="CA9424E8"/>
    <w:lvl w:ilvl="0" w:tplc="3E4AFD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D690AC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1C91E0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7A473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B85B2A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9AB28E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82DE2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000F2A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D29D3A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9F4E86"/>
    <w:multiLevelType w:val="hybridMultilevel"/>
    <w:tmpl w:val="5056571A"/>
    <w:lvl w:ilvl="0" w:tplc="1346E7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5CECD0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3A98C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3889B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46CD3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F67614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D0BD8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CAB9B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300426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455DDD"/>
    <w:multiLevelType w:val="hybridMultilevel"/>
    <w:tmpl w:val="851C149A"/>
    <w:lvl w:ilvl="0" w:tplc="B0367DB2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DCCAD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48E030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C2AF4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3E9322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2E37C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26018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1C4C64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CAFCB2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91"/>
    <w:rsid w:val="00085AE2"/>
    <w:rsid w:val="003E2178"/>
    <w:rsid w:val="00622E2D"/>
    <w:rsid w:val="00894B91"/>
    <w:rsid w:val="00A3008B"/>
    <w:rsid w:val="00B651C5"/>
    <w:rsid w:val="00D1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54FD"/>
  <w15:docId w15:val="{33F976CF-6B8A-43CA-B4F5-D5053AA0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D1327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008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Übersicht ÜLU neu ab 2016-09 - für TN und Betriebe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Übersicht ÜLU neu ab 2016-09 - für TN und Betriebe</dc:title>
  <dc:subject/>
  <dc:creator>epple</dc:creator>
  <cp:keywords/>
  <cp:lastModifiedBy>ferdinand.schütt</cp:lastModifiedBy>
  <cp:revision>4</cp:revision>
  <cp:lastPrinted>2022-05-05T15:04:00Z</cp:lastPrinted>
  <dcterms:created xsi:type="dcterms:W3CDTF">2021-12-10T07:39:00Z</dcterms:created>
  <dcterms:modified xsi:type="dcterms:W3CDTF">2022-05-05T15:04:00Z</dcterms:modified>
</cp:coreProperties>
</file>